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36E5C" w:rsidRPr="00036E5C" w:rsidTr="00D73FE0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036E5C" w:rsidRDefault="00036E5C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Ф</w:t>
            </w:r>
            <w:r w:rsidR="00B57662" w:rsidRPr="00036E5C">
              <w:rPr>
                <w:sz w:val="24"/>
                <w:szCs w:val="24"/>
              </w:rPr>
              <w:t>инансового менеджмента</w:t>
            </w:r>
          </w:p>
        </w:tc>
      </w:tr>
      <w:tr w:rsidR="00036E5C" w:rsidRPr="00036E5C" w:rsidTr="00A30025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036E5C" w:rsidRDefault="000C4C8B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38.04.01</w:t>
            </w:r>
            <w:r w:rsidR="005B4308" w:rsidRPr="00036E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036E5C" w:rsidRDefault="000C4C8B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Экономика</w:t>
            </w:r>
          </w:p>
        </w:tc>
      </w:tr>
      <w:tr w:rsidR="00036E5C" w:rsidRPr="00036E5C" w:rsidTr="00CB2C49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036E5C" w:rsidRDefault="000C4C8B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Финансовый мониторинг и управление рисками</w:t>
            </w:r>
          </w:p>
        </w:tc>
      </w:tr>
      <w:tr w:rsidR="00036E5C" w:rsidRPr="00036E5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036E5C" w:rsidRDefault="005B4308" w:rsidP="005B4308">
            <w:pPr>
              <w:rPr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036E5C" w:rsidRPr="00036E5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036E5C" w:rsidRDefault="000C4C8B" w:rsidP="00C841B4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</w:tr>
      <w:tr w:rsidR="00036E5C" w:rsidRPr="00036E5C" w:rsidTr="00CB2C49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036E5C" w:rsidRDefault="005B4308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 xml:space="preserve">дискретно </w:t>
            </w:r>
          </w:p>
        </w:tc>
      </w:tr>
      <w:tr w:rsidR="00036E5C" w:rsidRPr="00036E5C" w:rsidTr="00CB2C49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036E5C" w:rsidRDefault="005B4308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выездная/стационар</w:t>
            </w:r>
            <w:bookmarkStart w:id="0" w:name="_GoBack"/>
            <w:bookmarkEnd w:id="0"/>
            <w:r w:rsidRPr="00036E5C">
              <w:rPr>
                <w:sz w:val="24"/>
                <w:szCs w:val="24"/>
              </w:rPr>
              <w:t>ная</w:t>
            </w:r>
          </w:p>
        </w:tc>
      </w:tr>
      <w:tr w:rsidR="00036E5C" w:rsidRPr="00036E5C" w:rsidTr="00CB2C49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036E5C" w:rsidRDefault="00332011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9</w:t>
            </w:r>
            <w:r w:rsidR="005B4308" w:rsidRPr="00036E5C">
              <w:rPr>
                <w:sz w:val="24"/>
                <w:szCs w:val="24"/>
              </w:rPr>
              <w:t xml:space="preserve"> з.е.</w:t>
            </w:r>
            <w:r w:rsidR="00136A97" w:rsidRPr="00036E5C">
              <w:rPr>
                <w:sz w:val="24"/>
                <w:szCs w:val="24"/>
              </w:rPr>
              <w:t xml:space="preserve"> </w:t>
            </w:r>
          </w:p>
        </w:tc>
      </w:tr>
      <w:tr w:rsidR="00036E5C" w:rsidRPr="00036E5C" w:rsidTr="00CB2C49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036E5C" w:rsidRDefault="005B4308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зачет (с оценкой)</w:t>
            </w:r>
          </w:p>
          <w:p w:rsidR="005B4308" w:rsidRPr="00036E5C" w:rsidRDefault="005B4308" w:rsidP="005B4308">
            <w:pPr>
              <w:rPr>
                <w:sz w:val="24"/>
                <w:szCs w:val="24"/>
              </w:rPr>
            </w:pPr>
          </w:p>
        </w:tc>
      </w:tr>
      <w:tr w:rsidR="00036E5C" w:rsidRPr="00036E5C" w:rsidTr="00CB2C49">
        <w:tc>
          <w:tcPr>
            <w:tcW w:w="3261" w:type="dxa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036E5C" w:rsidRDefault="00B71545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б</w:t>
            </w:r>
            <w:r w:rsidR="005B4308" w:rsidRPr="00036E5C">
              <w:rPr>
                <w:sz w:val="24"/>
                <w:szCs w:val="24"/>
              </w:rPr>
              <w:t>лок 2</w:t>
            </w:r>
          </w:p>
          <w:p w:rsidR="005B4308" w:rsidRPr="00036E5C" w:rsidRDefault="00B71545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в</w:t>
            </w:r>
            <w:r w:rsidR="005B4308" w:rsidRPr="00036E5C">
              <w:rPr>
                <w:sz w:val="24"/>
                <w:szCs w:val="24"/>
              </w:rPr>
              <w:t>ариативная часть</w:t>
            </w:r>
          </w:p>
        </w:tc>
      </w:tr>
      <w:tr w:rsidR="00036E5C" w:rsidRPr="00036E5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36E5C" w:rsidRPr="00036E5C" w:rsidTr="00E51D01">
        <w:tc>
          <w:tcPr>
            <w:tcW w:w="10490" w:type="dxa"/>
            <w:gridSpan w:val="3"/>
            <w:vAlign w:val="center"/>
          </w:tcPr>
          <w:p w:rsidR="005B4308" w:rsidRPr="00036E5C" w:rsidRDefault="005B4308" w:rsidP="00E9243A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 xml:space="preserve">получение первичных </w:t>
            </w:r>
            <w:r w:rsidR="00F96F09" w:rsidRPr="00036E5C">
              <w:rPr>
                <w:sz w:val="24"/>
                <w:szCs w:val="24"/>
              </w:rPr>
              <w:t xml:space="preserve">профессиональных </w:t>
            </w:r>
            <w:r w:rsidRPr="00036E5C">
              <w:rPr>
                <w:sz w:val="24"/>
                <w:szCs w:val="24"/>
              </w:rPr>
              <w:t>умений и навыков</w:t>
            </w:r>
          </w:p>
        </w:tc>
      </w:tr>
      <w:tr w:rsidR="00036E5C" w:rsidRPr="00036E5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36E5C" w:rsidRPr="00036E5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036E5C" w:rsidRDefault="005B4308" w:rsidP="005B4308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36E5C" w:rsidRPr="00036E5C" w:rsidTr="00E51D01">
        <w:tc>
          <w:tcPr>
            <w:tcW w:w="10490" w:type="dxa"/>
            <w:gridSpan w:val="3"/>
            <w:vAlign w:val="center"/>
          </w:tcPr>
          <w:p w:rsidR="005B4308" w:rsidRPr="00036E5C" w:rsidRDefault="009B2EB2" w:rsidP="00920EC3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готовность к саморазвитию, самореализации, использованию творческого потенциала ОК-3</w:t>
            </w:r>
          </w:p>
        </w:tc>
      </w:tr>
      <w:tr w:rsidR="00036E5C" w:rsidRPr="00036E5C" w:rsidTr="00E51D01">
        <w:tc>
          <w:tcPr>
            <w:tcW w:w="10490" w:type="dxa"/>
            <w:gridSpan w:val="3"/>
            <w:vAlign w:val="center"/>
          </w:tcPr>
          <w:p w:rsidR="004F3DDB" w:rsidRPr="00036E5C" w:rsidRDefault="009B2EB2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036E5C">
              <w:rPr>
                <w:sz w:val="24"/>
                <w:szCs w:val="24"/>
                <w:shd w:val="clear" w:color="auto" w:fill="FFFFFF" w:themeFill="background1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ОПК-1 </w:t>
            </w:r>
          </w:p>
        </w:tc>
      </w:tr>
      <w:tr w:rsidR="00036E5C" w:rsidRPr="00036E5C" w:rsidTr="00E51D01">
        <w:tc>
          <w:tcPr>
            <w:tcW w:w="10490" w:type="dxa"/>
            <w:gridSpan w:val="3"/>
            <w:vAlign w:val="center"/>
          </w:tcPr>
          <w:p w:rsidR="005B4308" w:rsidRPr="00036E5C" w:rsidRDefault="009B2EB2" w:rsidP="00920EC3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ПК-1 </w:t>
            </w:r>
          </w:p>
        </w:tc>
      </w:tr>
      <w:tr w:rsidR="00036E5C" w:rsidRPr="00036E5C" w:rsidTr="009E17DF">
        <w:tc>
          <w:tcPr>
            <w:tcW w:w="10490" w:type="dxa"/>
            <w:gridSpan w:val="3"/>
            <w:vAlign w:val="center"/>
          </w:tcPr>
          <w:p w:rsidR="005B4308" w:rsidRPr="00036E5C" w:rsidRDefault="00C50198" w:rsidP="005B4308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 темы научного исследования ПК-2 </w:t>
            </w:r>
          </w:p>
        </w:tc>
      </w:tr>
      <w:tr w:rsidR="00036E5C" w:rsidRPr="00036E5C" w:rsidTr="00315B76">
        <w:tc>
          <w:tcPr>
            <w:tcW w:w="10490" w:type="dxa"/>
            <w:gridSpan w:val="3"/>
          </w:tcPr>
          <w:p w:rsidR="005B4308" w:rsidRPr="00036E5C" w:rsidRDefault="005827B2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036E5C">
              <w:rPr>
                <w:sz w:val="24"/>
                <w:szCs w:val="24"/>
                <w:shd w:val="clear" w:color="auto" w:fill="FFFFFF" w:themeFill="background1"/>
              </w:rPr>
              <w:t>способность анализировать и использовать различные источники информации для проведения экономических расчетов ПК-9</w:t>
            </w:r>
          </w:p>
        </w:tc>
      </w:tr>
      <w:tr w:rsidR="00036E5C" w:rsidRPr="00036E5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36E5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36E5C" w:rsidRPr="00036E5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36E5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36E5C" w:rsidRPr="00036E5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36E5C" w:rsidRDefault="007A7E8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Приложение 2 к договору</w:t>
            </w:r>
          </w:p>
        </w:tc>
      </w:tr>
      <w:tr w:rsidR="00036E5C" w:rsidRPr="00036E5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36E5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36E5C" w:rsidRPr="00036E5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036E5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36E5C" w:rsidRPr="00036E5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036E5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Отчет</w:t>
            </w:r>
          </w:p>
        </w:tc>
      </w:tr>
      <w:tr w:rsidR="00036E5C" w:rsidRPr="00036E5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036E5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36E5C" w:rsidRPr="00036E5C" w:rsidTr="00CB2C49">
        <w:tc>
          <w:tcPr>
            <w:tcW w:w="10490" w:type="dxa"/>
            <w:gridSpan w:val="3"/>
          </w:tcPr>
          <w:p w:rsidR="005B4308" w:rsidRPr="00036E5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Основная литература</w:t>
            </w:r>
          </w:p>
          <w:p w:rsidR="005827B2" w:rsidRPr="00036E5C" w:rsidRDefault="005827B2" w:rsidP="005827B2">
            <w:pPr>
              <w:widowControl/>
              <w:shd w:val="clear" w:color="auto" w:fill="FFFFFF"/>
              <w:suppressAutoHyphens w:val="0"/>
              <w:autoSpaceDN/>
              <w:ind w:left="6"/>
              <w:textAlignment w:val="auto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1. Овчаров, А. О. Методология научного исследования [Электронный ресурс] : учебник для студентов, обучающихся по направлению 38.04.01 "Экономика" / А. О. Овчаров, Т. Н. Овчарова. - Москва : ИНФРА-М, 2019. - 304 с. </w:t>
            </w:r>
            <w:hyperlink r:id="rId8" w:tgtFrame="_blank" w:tooltip="читать полный текст" w:history="1">
              <w:r w:rsidRPr="00036E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http://znanium.com/go.php?id=989954</w:t>
              </w:r>
            </w:hyperlink>
          </w:p>
          <w:p w:rsidR="005B4308" w:rsidRPr="00036E5C" w:rsidRDefault="005B4308" w:rsidP="001A4FE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1A4FE1" w:rsidRPr="00036E5C" w:rsidRDefault="001A4FE1" w:rsidP="005F1E0F">
            <w:pPr>
              <w:widowControl/>
              <w:shd w:val="clear" w:color="auto" w:fill="FFFFFF"/>
              <w:suppressAutoHyphens w:val="0"/>
              <w:autoSpaceDN/>
              <w:ind w:left="5"/>
              <w:textAlignment w:val="auto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 xml:space="preserve">1. </w:t>
            </w:r>
            <w:r w:rsidR="005F1E0F" w:rsidRPr="00036E5C">
              <w:rPr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- 3-е изд., перераб. и доп. - Москва : РИОР: ИНФРА-М, 2017. - 228 с. </w:t>
            </w:r>
            <w:hyperlink r:id="rId9" w:tgtFrame="_blank" w:tooltip="читать полный текст" w:history="1">
              <w:r w:rsidR="005F1E0F" w:rsidRPr="00036E5C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http://znanium.com/go.php?id=774413</w:t>
              </w:r>
            </w:hyperlink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036E5C">
              <w:rPr>
                <w:sz w:val="24"/>
                <w:szCs w:val="24"/>
              </w:rPr>
              <w:t xml:space="preserve"> );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036E5C">
              <w:rPr>
                <w:sz w:val="24"/>
                <w:szCs w:val="24"/>
              </w:rPr>
              <w:t xml:space="preserve"> )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036E5C">
              <w:rPr>
                <w:sz w:val="24"/>
                <w:szCs w:val="24"/>
              </w:rPr>
              <w:t xml:space="preserve"> );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ЭБС Znanium.com (</w:t>
            </w:r>
            <w:hyperlink r:id="rId13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036E5C">
              <w:rPr>
                <w:sz w:val="24"/>
                <w:szCs w:val="24"/>
              </w:rPr>
              <w:t xml:space="preserve"> );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036E5C">
              <w:rPr>
                <w:sz w:val="24"/>
                <w:szCs w:val="24"/>
              </w:rPr>
              <w:t xml:space="preserve"> )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036E5C">
              <w:rPr>
                <w:sz w:val="24"/>
                <w:szCs w:val="24"/>
              </w:rPr>
              <w:t xml:space="preserve"> );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036E5C">
              <w:rPr>
                <w:sz w:val="24"/>
                <w:szCs w:val="24"/>
              </w:rPr>
              <w:t xml:space="preserve"> );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036E5C">
              <w:rPr>
                <w:sz w:val="24"/>
                <w:szCs w:val="24"/>
              </w:rPr>
              <w:t xml:space="preserve"> ).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lastRenderedPageBreak/>
              <w:t>Архив научных журналов NEICON  (</w:t>
            </w:r>
            <w:hyperlink r:id="rId18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036E5C">
              <w:rPr>
                <w:sz w:val="24"/>
                <w:szCs w:val="24"/>
              </w:rPr>
              <w:t xml:space="preserve"> ).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036E5C">
              <w:rPr>
                <w:sz w:val="24"/>
                <w:szCs w:val="24"/>
              </w:rPr>
              <w:t xml:space="preserve"> )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036E5C">
              <w:rPr>
                <w:sz w:val="24"/>
                <w:szCs w:val="24"/>
              </w:rPr>
              <w:t xml:space="preserve"> )</w:t>
            </w:r>
          </w:p>
          <w:p w:rsidR="00B278BC" w:rsidRPr="00036E5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036E5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036E5C">
              <w:rPr>
                <w:sz w:val="24"/>
                <w:szCs w:val="24"/>
              </w:rPr>
              <w:t xml:space="preserve"> )</w:t>
            </w:r>
          </w:p>
        </w:tc>
      </w:tr>
      <w:tr w:rsidR="00036E5C" w:rsidRPr="00036E5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036E5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36E5C" w:rsidRPr="00036E5C" w:rsidTr="00CB2C49">
        <w:tc>
          <w:tcPr>
            <w:tcW w:w="10490" w:type="dxa"/>
            <w:gridSpan w:val="3"/>
          </w:tcPr>
          <w:p w:rsidR="004431EA" w:rsidRPr="00036E5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не реализуются</w:t>
            </w:r>
          </w:p>
        </w:tc>
      </w:tr>
      <w:tr w:rsidR="00036E5C" w:rsidRPr="00036E5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036E5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36E5C" w:rsidRPr="00036E5C" w:rsidTr="00CB2C49">
        <w:tc>
          <w:tcPr>
            <w:tcW w:w="10490" w:type="dxa"/>
            <w:gridSpan w:val="3"/>
          </w:tcPr>
          <w:p w:rsidR="004431EA" w:rsidRPr="00036E5C" w:rsidRDefault="004431EA" w:rsidP="004431EA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036E5C" w:rsidRDefault="004431EA" w:rsidP="004431EA">
            <w:pPr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036E5C" w:rsidRDefault="004431EA" w:rsidP="004431EA">
            <w:pPr>
              <w:jc w:val="both"/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36E5C" w:rsidRPr="00036E5C" w:rsidTr="00CB2C49">
        <w:tc>
          <w:tcPr>
            <w:tcW w:w="10490" w:type="dxa"/>
            <w:gridSpan w:val="3"/>
          </w:tcPr>
          <w:p w:rsidR="004431EA" w:rsidRPr="00036E5C" w:rsidRDefault="004431EA" w:rsidP="004431EA">
            <w:pPr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036E5C" w:rsidRDefault="004431EA" w:rsidP="004431EA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Общего доступа</w:t>
            </w:r>
          </w:p>
          <w:p w:rsidR="004431EA" w:rsidRPr="00036E5C" w:rsidRDefault="004431EA" w:rsidP="004431EA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36E5C" w:rsidRDefault="004431EA" w:rsidP="00274A2A">
            <w:pPr>
              <w:rPr>
                <w:sz w:val="24"/>
                <w:szCs w:val="24"/>
              </w:rPr>
            </w:pPr>
            <w:r w:rsidRPr="00036E5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36E5C" w:rsidRPr="00036E5C" w:rsidTr="00CB2C49">
        <w:tc>
          <w:tcPr>
            <w:tcW w:w="10490" w:type="dxa"/>
            <w:gridSpan w:val="3"/>
          </w:tcPr>
          <w:p w:rsidR="004431EA" w:rsidRPr="00036E5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036E5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36E5C">
              <w:t xml:space="preserve">Реализация практики осуществляется на предприятиях (согласно заключенным договорам) </w:t>
            </w:r>
            <w:r w:rsidR="00CD3F7D" w:rsidRPr="00036E5C">
              <w:t>и</w:t>
            </w:r>
            <w:r w:rsidRPr="00036E5C">
              <w:t>ли УрГЭУ</w:t>
            </w:r>
            <w:r w:rsidR="00CD3F7D" w:rsidRPr="00036E5C">
              <w:t xml:space="preserve"> </w:t>
            </w:r>
            <w:r w:rsidRPr="00036E5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36E5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036E5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036E5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036E5C" w:rsidRDefault="00BF3F70" w:rsidP="00CD3F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36E5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CD3F7D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Ростовцев К.В.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D3F7D">
        <w:rPr>
          <w:sz w:val="24"/>
          <w:szCs w:val="24"/>
        </w:rPr>
        <w:t xml:space="preserve">едрой финансового менеджмента        </w:t>
      </w:r>
      <w:r w:rsidR="00CE1B8B">
        <w:rPr>
          <w:sz w:val="24"/>
          <w:szCs w:val="24"/>
        </w:rPr>
        <w:t xml:space="preserve">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CD3F7D">
        <w:rPr>
          <w:sz w:val="24"/>
          <w:szCs w:val="24"/>
          <w:u w:val="single"/>
        </w:rPr>
        <w:t>Закирова Э.Р.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8F" w:rsidRDefault="00226C8F">
      <w:r>
        <w:separator/>
      </w:r>
    </w:p>
  </w:endnote>
  <w:endnote w:type="continuationSeparator" w:id="0">
    <w:p w:rsidR="00226C8F" w:rsidRDefault="0022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8F" w:rsidRDefault="00226C8F">
      <w:r>
        <w:separator/>
      </w:r>
    </w:p>
  </w:footnote>
  <w:footnote w:type="continuationSeparator" w:id="0">
    <w:p w:rsidR="00226C8F" w:rsidRDefault="0022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6C74112"/>
    <w:multiLevelType w:val="multilevel"/>
    <w:tmpl w:val="377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145AB3"/>
    <w:multiLevelType w:val="hybridMultilevel"/>
    <w:tmpl w:val="2FE00D54"/>
    <w:lvl w:ilvl="0" w:tplc="A590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317C27"/>
    <w:multiLevelType w:val="multilevel"/>
    <w:tmpl w:val="7FF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9"/>
  </w:num>
  <w:num w:numId="4">
    <w:abstractNumId w:val="5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1"/>
  </w:num>
  <w:num w:numId="10">
    <w:abstractNumId w:val="32"/>
  </w:num>
  <w:num w:numId="11">
    <w:abstractNumId w:val="11"/>
  </w:num>
  <w:num w:numId="12">
    <w:abstractNumId w:val="17"/>
  </w:num>
  <w:num w:numId="13">
    <w:abstractNumId w:val="30"/>
  </w:num>
  <w:num w:numId="14">
    <w:abstractNumId w:val="14"/>
  </w:num>
  <w:num w:numId="15">
    <w:abstractNumId w:val="25"/>
  </w:num>
  <w:num w:numId="16">
    <w:abstractNumId w:val="36"/>
  </w:num>
  <w:num w:numId="17">
    <w:abstractNumId w:val="18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2"/>
  </w:num>
  <w:num w:numId="25">
    <w:abstractNumId w:val="2"/>
  </w:num>
  <w:num w:numId="26">
    <w:abstractNumId w:val="26"/>
  </w:num>
  <w:num w:numId="27">
    <w:abstractNumId w:val="33"/>
  </w:num>
  <w:num w:numId="28">
    <w:abstractNumId w:val="19"/>
  </w:num>
  <w:num w:numId="29">
    <w:abstractNumId w:val="15"/>
  </w:num>
  <w:num w:numId="30">
    <w:abstractNumId w:val="28"/>
  </w:num>
  <w:num w:numId="31">
    <w:abstractNumId w:val="37"/>
  </w:num>
  <w:num w:numId="32">
    <w:abstractNumId w:val="22"/>
  </w:num>
  <w:num w:numId="33">
    <w:abstractNumId w:val="10"/>
  </w:num>
  <w:num w:numId="34">
    <w:abstractNumId w:val="8"/>
  </w:num>
  <w:num w:numId="35">
    <w:abstractNumId w:val="29"/>
  </w:num>
  <w:num w:numId="3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61B0"/>
    <w:rsid w:val="00007379"/>
    <w:rsid w:val="00014BD8"/>
    <w:rsid w:val="000243D9"/>
    <w:rsid w:val="00036E5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4C8B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4FE1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C8F"/>
    <w:rsid w:val="00227144"/>
    <w:rsid w:val="00230905"/>
    <w:rsid w:val="00244FDD"/>
    <w:rsid w:val="00261A2F"/>
    <w:rsid w:val="0026369E"/>
    <w:rsid w:val="0027225D"/>
    <w:rsid w:val="00274A2A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201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E4EB1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3DD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7B2"/>
    <w:rsid w:val="00582AFC"/>
    <w:rsid w:val="00583831"/>
    <w:rsid w:val="00586DDF"/>
    <w:rsid w:val="005A7B06"/>
    <w:rsid w:val="005B3163"/>
    <w:rsid w:val="005B4308"/>
    <w:rsid w:val="005C33DA"/>
    <w:rsid w:val="005C4BF5"/>
    <w:rsid w:val="005E0D2E"/>
    <w:rsid w:val="005F01E8"/>
    <w:rsid w:val="005F1E0F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124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7E88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4198"/>
    <w:rsid w:val="00966DEB"/>
    <w:rsid w:val="00983119"/>
    <w:rsid w:val="00993CDC"/>
    <w:rsid w:val="00993E4C"/>
    <w:rsid w:val="009953D7"/>
    <w:rsid w:val="009A786B"/>
    <w:rsid w:val="009B28C1"/>
    <w:rsid w:val="009B2EB2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04F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67C3"/>
    <w:rsid w:val="00B22136"/>
    <w:rsid w:val="00B23A93"/>
    <w:rsid w:val="00B278BC"/>
    <w:rsid w:val="00B3587E"/>
    <w:rsid w:val="00B4086A"/>
    <w:rsid w:val="00B46995"/>
    <w:rsid w:val="00B50A63"/>
    <w:rsid w:val="00B534A2"/>
    <w:rsid w:val="00B5766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0198"/>
    <w:rsid w:val="00C546CE"/>
    <w:rsid w:val="00C55725"/>
    <w:rsid w:val="00C57E6A"/>
    <w:rsid w:val="00C662C2"/>
    <w:rsid w:val="00C71D7C"/>
    <w:rsid w:val="00C732A5"/>
    <w:rsid w:val="00C741D9"/>
    <w:rsid w:val="00C779F0"/>
    <w:rsid w:val="00C841B4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3F7D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042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243A"/>
    <w:rsid w:val="00E9317D"/>
    <w:rsid w:val="00E93F39"/>
    <w:rsid w:val="00E95BF7"/>
    <w:rsid w:val="00EA6923"/>
    <w:rsid w:val="00EB2D90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2F4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6F09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D1553"/>
  <w15:docId w15:val="{3BF760C7-C0E7-40D5-9515-01BCD89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95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4413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9E86-67B4-4B38-93AA-363754F8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10</cp:revision>
  <cp:lastPrinted>2019-05-28T05:44:00Z</cp:lastPrinted>
  <dcterms:created xsi:type="dcterms:W3CDTF">2019-06-05T09:19:00Z</dcterms:created>
  <dcterms:modified xsi:type="dcterms:W3CDTF">2019-07-02T06:57:00Z</dcterms:modified>
</cp:coreProperties>
</file>